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D7" w:rsidRPr="000C24D7" w:rsidRDefault="000C24D7" w:rsidP="000C24D7">
      <w:pPr>
        <w:shd w:val="clear" w:color="auto" w:fill="F8F8F8"/>
        <w:spacing w:after="0" w:line="240" w:lineRule="auto"/>
        <w:jc w:val="center"/>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ARAÇ KİRALAMA HİZMETİ ALINACAKTIR</w:t>
      </w:r>
    </w:p>
    <w:p w:rsidR="000C24D7" w:rsidRPr="000C24D7" w:rsidRDefault="000C24D7" w:rsidP="000C24D7">
      <w:pPr>
        <w:spacing w:after="0" w:line="240" w:lineRule="auto"/>
        <w:rPr>
          <w:rFonts w:ascii="Times New Roman" w:eastAsia="Times New Roman" w:hAnsi="Times New Roman" w:cs="Times New Roman"/>
          <w:sz w:val="24"/>
          <w:szCs w:val="24"/>
          <w:lang w:eastAsia="tr-TR"/>
        </w:rPr>
      </w:pPr>
      <w:proofErr w:type="gramStart"/>
      <w:r w:rsidRPr="000C24D7">
        <w:rPr>
          <w:rFonts w:ascii="Helvetica" w:eastAsia="Times New Roman" w:hAnsi="Helvetica" w:cs="Helvetica"/>
          <w:b/>
          <w:bCs/>
          <w:color w:val="585858"/>
          <w:sz w:val="20"/>
          <w:szCs w:val="20"/>
          <w:u w:val="single"/>
          <w:shd w:val="clear" w:color="auto" w:fill="F8F8F8"/>
          <w:lang w:eastAsia="tr-TR"/>
        </w:rPr>
        <w:t>ALMUS İLÇE MİLLİ EĞİTİM MÜDÜRLÜĞÜ- MİLLİ EĞİTİM BAKANLIĞI BAKAN YARDIMCILIKLARI</w:t>
      </w: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118ABE"/>
          <w:sz w:val="20"/>
          <w:szCs w:val="20"/>
          <w:shd w:val="clear" w:color="auto" w:fill="F8F8F8"/>
          <w:lang w:eastAsia="tr-TR"/>
        </w:rPr>
        <w:t>2023-2024 Eğitim- Öğretim yılında Almus İlçesinde Taşımalı İlköğretim(Temel Eğitim) Kapsamına alınan ilkokul-ortaokul öğrencilerinin 22 yerleşim yerinden 8 güzergâhtan 3 taşıma merkezi okula 180 iş günü 9 araçla 94 öğrenci taşıma işi</w:t>
      </w:r>
      <w:r w:rsidRPr="000C24D7">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0C24D7">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7"/>
        <w:gridCol w:w="5609"/>
      </w:tblGrid>
      <w:tr w:rsidR="000C24D7" w:rsidRPr="000C24D7" w:rsidTr="000C24D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2023/720328</w:t>
            </w:r>
          </w:p>
        </w:tc>
      </w:tr>
    </w:tbl>
    <w:p w:rsidR="000C24D7" w:rsidRPr="000C24D7" w:rsidRDefault="000C24D7" w:rsidP="000C24D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5620"/>
      </w:tblGrid>
      <w:tr w:rsidR="000C24D7" w:rsidRPr="000C24D7" w:rsidTr="000C24D7">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B04935"/>
                <w:sz w:val="20"/>
                <w:szCs w:val="20"/>
                <w:lang w:eastAsia="tr-TR"/>
              </w:rPr>
              <w:t>1-İdarenin</w:t>
            </w:r>
          </w:p>
        </w:tc>
      </w:tr>
      <w:tr w:rsidR="000C24D7" w:rsidRPr="000C24D7" w:rsidTr="000C24D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a)</w:t>
            </w:r>
            <w:r w:rsidRPr="000C24D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b/>
                <w:bCs/>
                <w:color w:val="118ABE"/>
                <w:sz w:val="20"/>
                <w:szCs w:val="20"/>
                <w:lang w:eastAsia="tr-TR"/>
              </w:rPr>
              <w:t>ALMUS İLÇE MİLLİ EĞİTİM MÜDÜRLÜĞÜ- MİLLİ EĞİTİM BAKANLIĞI BAKAN YARDIMCILIKLARI</w:t>
            </w:r>
          </w:p>
        </w:tc>
      </w:tr>
      <w:tr w:rsidR="000C24D7" w:rsidRPr="000C24D7" w:rsidTr="000C24D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b)</w:t>
            </w:r>
            <w:r w:rsidRPr="000C24D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b/>
                <w:bCs/>
                <w:color w:val="118ABE"/>
                <w:sz w:val="20"/>
                <w:szCs w:val="20"/>
                <w:lang w:eastAsia="tr-TR"/>
              </w:rPr>
              <w:t>SITELER MAHALLESI TOKAT CADDESI 1 60900 ALMUS/TOKAT</w:t>
            </w:r>
          </w:p>
        </w:tc>
      </w:tr>
      <w:tr w:rsidR="000C24D7" w:rsidRPr="000C24D7" w:rsidTr="000C24D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c)</w:t>
            </w:r>
            <w:r w:rsidRPr="000C24D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proofErr w:type="gramStart"/>
            <w:r w:rsidRPr="000C24D7">
              <w:rPr>
                <w:rFonts w:ascii="Helvetica" w:eastAsia="Times New Roman" w:hAnsi="Helvetica" w:cs="Helvetica"/>
                <w:b/>
                <w:bCs/>
                <w:color w:val="118ABE"/>
                <w:sz w:val="20"/>
                <w:szCs w:val="20"/>
                <w:lang w:eastAsia="tr-TR"/>
              </w:rPr>
              <w:t>3564113847</w:t>
            </w:r>
            <w:proofErr w:type="gramEnd"/>
            <w:r w:rsidRPr="000C24D7">
              <w:rPr>
                <w:rFonts w:ascii="Helvetica" w:eastAsia="Times New Roman" w:hAnsi="Helvetica" w:cs="Helvetica"/>
                <w:b/>
                <w:bCs/>
                <w:color w:val="118ABE"/>
                <w:sz w:val="20"/>
                <w:szCs w:val="20"/>
                <w:lang w:eastAsia="tr-TR"/>
              </w:rPr>
              <w:t xml:space="preserve"> - 3564113260</w:t>
            </w:r>
          </w:p>
        </w:tc>
      </w:tr>
      <w:tr w:rsidR="000C24D7" w:rsidRPr="000C24D7" w:rsidTr="000C24D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ç)</w:t>
            </w:r>
            <w:r w:rsidRPr="000C24D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https://ekap.kik.gov.tr/EKAP/</w:t>
            </w:r>
          </w:p>
        </w:tc>
      </w:tr>
    </w:tbl>
    <w:p w:rsidR="000C24D7" w:rsidRPr="000C24D7" w:rsidRDefault="000C24D7" w:rsidP="000C24D7">
      <w:pPr>
        <w:spacing w:after="0" w:line="240" w:lineRule="auto"/>
        <w:rPr>
          <w:rFonts w:ascii="Times New Roman" w:eastAsia="Times New Roman" w:hAnsi="Times New Roman" w:cs="Times New Roman"/>
          <w:sz w:val="24"/>
          <w:szCs w:val="24"/>
          <w:lang w:eastAsia="tr-TR"/>
        </w:rPr>
      </w:pP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5620"/>
      </w:tblGrid>
      <w:tr w:rsidR="000C24D7" w:rsidRPr="000C24D7" w:rsidTr="000C24D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a)</w:t>
            </w:r>
            <w:r w:rsidRPr="000C24D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b/>
                <w:bCs/>
                <w:color w:val="118ABE"/>
                <w:sz w:val="20"/>
                <w:szCs w:val="20"/>
                <w:lang w:eastAsia="tr-TR"/>
              </w:rPr>
              <w:t>2023-2024 Eğitim- Öğretim yılında Almus İlçesinde Taşımalı İlköğretim(Temel Eğitim) Kapsamına alınan ilkokul-ortaokul öğrencilerinin 22 yerleşim yerinden 8 güzergâhtan 3 taşıma merkezi okula 180 iş günü 9 araçla 94 öğrenci taşıma işi</w:t>
            </w:r>
          </w:p>
        </w:tc>
      </w:tr>
      <w:tr w:rsidR="000C24D7" w:rsidRPr="000C24D7" w:rsidTr="000C24D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b)</w:t>
            </w:r>
            <w:r w:rsidRPr="000C24D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b/>
                <w:bCs/>
                <w:color w:val="118ABE"/>
                <w:sz w:val="20"/>
                <w:szCs w:val="20"/>
                <w:lang w:eastAsia="tr-TR"/>
              </w:rPr>
              <w:t xml:space="preserve">Milli Eğitim Bakanlığı Taşıma Yoluyla Eğitime Erişim Yönetmeliği </w:t>
            </w:r>
            <w:proofErr w:type="gramStart"/>
            <w:r w:rsidRPr="000C24D7">
              <w:rPr>
                <w:rFonts w:ascii="Helvetica" w:eastAsia="Times New Roman" w:hAnsi="Helvetica" w:cs="Helvetica"/>
                <w:b/>
                <w:bCs/>
                <w:color w:val="118ABE"/>
                <w:sz w:val="20"/>
                <w:szCs w:val="20"/>
                <w:lang w:eastAsia="tr-TR"/>
              </w:rPr>
              <w:t>kapsamında ;2023</w:t>
            </w:r>
            <w:proofErr w:type="gramEnd"/>
            <w:r w:rsidRPr="000C24D7">
              <w:rPr>
                <w:rFonts w:ascii="Helvetica" w:eastAsia="Times New Roman" w:hAnsi="Helvetica" w:cs="Helvetica"/>
                <w:b/>
                <w:bCs/>
                <w:color w:val="118ABE"/>
                <w:sz w:val="20"/>
                <w:szCs w:val="20"/>
                <w:lang w:eastAsia="tr-TR"/>
              </w:rPr>
              <w:t>-2024 Eğitim- Öğretim yılında Almus İlçesinde Taşımalı İlköğretim(Temel Eğitim) Kapsamına alınan ilkokul-ortaokul öğrencilerinin 22 yerleşim yerinden 8 güzergâhtan 3 taşıma merkezi okula 180 iş günü 9 araçla 94 öğrenci taşıma işi</w:t>
            </w:r>
            <w:r w:rsidRPr="000C24D7">
              <w:rPr>
                <w:rFonts w:ascii="Helvetica" w:eastAsia="Times New Roman" w:hAnsi="Helvetica" w:cs="Helvetica"/>
                <w:b/>
                <w:bCs/>
                <w:color w:val="118ABE"/>
                <w:sz w:val="20"/>
                <w:szCs w:val="20"/>
                <w:lang w:eastAsia="tr-TR"/>
              </w:rPr>
              <w:br/>
              <w:t xml:space="preserve">Ayrıntılı bilgiye </w:t>
            </w:r>
            <w:proofErr w:type="spellStart"/>
            <w:r w:rsidRPr="000C24D7">
              <w:rPr>
                <w:rFonts w:ascii="Helvetica" w:eastAsia="Times New Roman" w:hAnsi="Helvetica" w:cs="Helvetica"/>
                <w:b/>
                <w:bCs/>
                <w:color w:val="118ABE"/>
                <w:sz w:val="20"/>
                <w:szCs w:val="20"/>
                <w:lang w:eastAsia="tr-TR"/>
              </w:rPr>
              <w:t>EKAP’ta</w:t>
            </w:r>
            <w:proofErr w:type="spellEnd"/>
            <w:r w:rsidRPr="000C24D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C24D7" w:rsidRPr="000C24D7" w:rsidTr="000C24D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c)</w:t>
            </w:r>
            <w:r w:rsidRPr="000C24D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proofErr w:type="spellStart"/>
            <w:r w:rsidRPr="000C24D7">
              <w:rPr>
                <w:rFonts w:ascii="Helvetica" w:eastAsia="Times New Roman" w:hAnsi="Helvetica" w:cs="Helvetica"/>
                <w:b/>
                <w:bCs/>
                <w:color w:val="118ABE"/>
                <w:sz w:val="20"/>
                <w:szCs w:val="20"/>
                <w:lang w:eastAsia="tr-TR"/>
              </w:rPr>
              <w:t>Akarçay</w:t>
            </w:r>
            <w:proofErr w:type="spellEnd"/>
            <w:r w:rsidRPr="000C24D7">
              <w:rPr>
                <w:rFonts w:ascii="Helvetica" w:eastAsia="Times New Roman" w:hAnsi="Helvetica" w:cs="Helvetica"/>
                <w:b/>
                <w:bCs/>
                <w:color w:val="118ABE"/>
                <w:sz w:val="20"/>
                <w:szCs w:val="20"/>
                <w:lang w:eastAsia="tr-TR"/>
              </w:rPr>
              <w:t xml:space="preserve"> İlkokulu Atatürk İlkokulu </w:t>
            </w:r>
            <w:proofErr w:type="spellStart"/>
            <w:r w:rsidRPr="000C24D7">
              <w:rPr>
                <w:rFonts w:ascii="Helvetica" w:eastAsia="Times New Roman" w:hAnsi="Helvetica" w:cs="Helvetica"/>
                <w:b/>
                <w:bCs/>
                <w:color w:val="118ABE"/>
                <w:sz w:val="20"/>
                <w:szCs w:val="20"/>
                <w:lang w:eastAsia="tr-TR"/>
              </w:rPr>
              <w:t>Akarçay</w:t>
            </w:r>
            <w:proofErr w:type="spellEnd"/>
            <w:r w:rsidRPr="000C24D7">
              <w:rPr>
                <w:rFonts w:ascii="Helvetica" w:eastAsia="Times New Roman" w:hAnsi="Helvetica" w:cs="Helvetica"/>
                <w:b/>
                <w:bCs/>
                <w:color w:val="118ABE"/>
                <w:sz w:val="20"/>
                <w:szCs w:val="20"/>
                <w:lang w:eastAsia="tr-TR"/>
              </w:rPr>
              <w:t xml:space="preserve"> Şehit Turan Yatılı Bölge Ortaokulu</w:t>
            </w:r>
          </w:p>
        </w:tc>
      </w:tr>
      <w:tr w:rsidR="000C24D7" w:rsidRPr="000C24D7" w:rsidTr="000C24D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ç)</w:t>
            </w:r>
            <w:r w:rsidRPr="000C24D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İşe başlama tarihi </w:t>
            </w:r>
            <w:r w:rsidRPr="000C24D7">
              <w:rPr>
                <w:rFonts w:ascii="Helvetica" w:eastAsia="Times New Roman" w:hAnsi="Helvetica" w:cs="Helvetica"/>
                <w:b/>
                <w:bCs/>
                <w:color w:val="118ABE"/>
                <w:sz w:val="20"/>
                <w:szCs w:val="20"/>
                <w:lang w:eastAsia="tr-TR"/>
              </w:rPr>
              <w:t>11.09.2023</w:t>
            </w:r>
            <w:r w:rsidRPr="000C24D7">
              <w:rPr>
                <w:rFonts w:ascii="Helvetica" w:eastAsia="Times New Roman" w:hAnsi="Helvetica" w:cs="Helvetica"/>
                <w:color w:val="585858"/>
                <w:sz w:val="20"/>
                <w:szCs w:val="20"/>
                <w:lang w:eastAsia="tr-TR"/>
              </w:rPr>
              <w:t>, işin bitiş tarihi </w:t>
            </w:r>
            <w:r w:rsidRPr="000C24D7">
              <w:rPr>
                <w:rFonts w:ascii="Helvetica" w:eastAsia="Times New Roman" w:hAnsi="Helvetica" w:cs="Helvetica"/>
                <w:b/>
                <w:bCs/>
                <w:color w:val="118ABE"/>
                <w:sz w:val="20"/>
                <w:szCs w:val="20"/>
                <w:lang w:eastAsia="tr-TR"/>
              </w:rPr>
              <w:t>14.06.2024</w:t>
            </w:r>
          </w:p>
        </w:tc>
      </w:tr>
      <w:tr w:rsidR="000C24D7" w:rsidRPr="000C24D7" w:rsidTr="000C24D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d)</w:t>
            </w:r>
            <w:r w:rsidRPr="000C24D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b/>
                <w:bCs/>
                <w:color w:val="118ABE"/>
                <w:sz w:val="20"/>
                <w:szCs w:val="20"/>
                <w:lang w:eastAsia="tr-TR"/>
              </w:rPr>
              <w:t>11.09.2023</w:t>
            </w:r>
          </w:p>
        </w:tc>
      </w:tr>
    </w:tbl>
    <w:p w:rsidR="000C24D7" w:rsidRPr="000C24D7" w:rsidRDefault="000C24D7" w:rsidP="000C24D7">
      <w:pPr>
        <w:spacing w:after="0" w:line="240" w:lineRule="auto"/>
        <w:rPr>
          <w:rFonts w:ascii="Times New Roman" w:eastAsia="Times New Roman" w:hAnsi="Times New Roman" w:cs="Times New Roman"/>
          <w:sz w:val="24"/>
          <w:szCs w:val="24"/>
          <w:lang w:eastAsia="tr-TR"/>
        </w:rPr>
      </w:pP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5620"/>
      </w:tblGrid>
      <w:tr w:rsidR="000C24D7" w:rsidRPr="000C24D7" w:rsidTr="000C24D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a)</w:t>
            </w:r>
            <w:r w:rsidRPr="000C24D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b/>
                <w:bCs/>
                <w:color w:val="118ABE"/>
                <w:sz w:val="20"/>
                <w:szCs w:val="20"/>
                <w:lang w:eastAsia="tr-TR"/>
              </w:rPr>
              <w:t xml:space="preserve">17.08.2023 - </w:t>
            </w:r>
            <w:proofErr w:type="gramStart"/>
            <w:r w:rsidRPr="000C24D7">
              <w:rPr>
                <w:rFonts w:ascii="Helvetica" w:eastAsia="Times New Roman" w:hAnsi="Helvetica" w:cs="Helvetica"/>
                <w:b/>
                <w:bCs/>
                <w:color w:val="118ABE"/>
                <w:sz w:val="20"/>
                <w:szCs w:val="20"/>
                <w:lang w:eastAsia="tr-TR"/>
              </w:rPr>
              <w:t>10:00</w:t>
            </w:r>
            <w:proofErr w:type="gramEnd"/>
          </w:p>
        </w:tc>
      </w:tr>
      <w:tr w:rsidR="000C24D7" w:rsidRPr="000C24D7" w:rsidTr="000C24D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b)</w:t>
            </w:r>
            <w:r w:rsidRPr="000C24D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jc w:val="both"/>
              <w:rPr>
                <w:rFonts w:ascii="Helvetica" w:eastAsia="Times New Roman" w:hAnsi="Helvetica" w:cs="Helvetica"/>
                <w:color w:val="585858"/>
                <w:sz w:val="20"/>
                <w:szCs w:val="20"/>
                <w:lang w:eastAsia="tr-TR"/>
              </w:rPr>
            </w:pPr>
            <w:r w:rsidRPr="000C24D7">
              <w:rPr>
                <w:rFonts w:ascii="Helvetica" w:eastAsia="Times New Roman" w:hAnsi="Helvetica" w:cs="Helvetica"/>
                <w:b/>
                <w:bCs/>
                <w:color w:val="118ABE"/>
                <w:sz w:val="20"/>
                <w:szCs w:val="20"/>
                <w:lang w:eastAsia="tr-TR"/>
              </w:rPr>
              <w:t>Almus İlçe Milli Eğitim Müdürlüğü Toplantı Odası</w:t>
            </w:r>
          </w:p>
        </w:tc>
      </w:tr>
    </w:tbl>
    <w:p w:rsidR="000C24D7" w:rsidRPr="000C24D7" w:rsidRDefault="000C24D7" w:rsidP="000C24D7">
      <w:pPr>
        <w:spacing w:after="0" w:line="240" w:lineRule="auto"/>
        <w:rPr>
          <w:rFonts w:ascii="Times New Roman" w:eastAsia="Times New Roman" w:hAnsi="Times New Roman" w:cs="Times New Roman"/>
          <w:sz w:val="24"/>
          <w:szCs w:val="24"/>
          <w:lang w:eastAsia="tr-TR"/>
        </w:rPr>
      </w:pP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C24D7">
        <w:rPr>
          <w:rFonts w:ascii="Helvetica" w:eastAsia="Times New Roman" w:hAnsi="Helvetica" w:cs="Helvetica"/>
          <w:color w:val="585858"/>
          <w:sz w:val="20"/>
          <w:szCs w:val="20"/>
          <w:lang w:eastAsia="tr-TR"/>
        </w:rPr>
        <w:br/>
      </w:r>
      <w:proofErr w:type="gramStart"/>
      <w:r w:rsidRPr="000C24D7">
        <w:rPr>
          <w:rFonts w:ascii="Helvetica" w:eastAsia="Times New Roman" w:hAnsi="Helvetica" w:cs="Helvetica"/>
          <w:b/>
          <w:bCs/>
          <w:color w:val="585858"/>
          <w:sz w:val="20"/>
          <w:szCs w:val="20"/>
          <w:shd w:val="clear" w:color="auto" w:fill="F8F8F8"/>
          <w:lang w:eastAsia="tr-TR"/>
        </w:rPr>
        <w:t>4.1</w:t>
      </w:r>
      <w:proofErr w:type="gramEnd"/>
      <w:r w:rsidRPr="000C24D7">
        <w:rPr>
          <w:rFonts w:ascii="Helvetica" w:eastAsia="Times New Roman" w:hAnsi="Helvetica" w:cs="Helvetica"/>
          <w:b/>
          <w:bCs/>
          <w:color w:val="585858"/>
          <w:sz w:val="20"/>
          <w:szCs w:val="20"/>
          <w:shd w:val="clear" w:color="auto" w:fill="F8F8F8"/>
          <w:lang w:eastAsia="tr-TR"/>
        </w:rPr>
        <w:t>.</w:t>
      </w:r>
      <w:r w:rsidRPr="000C24D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4.1.2.</w:t>
      </w:r>
      <w:r w:rsidRPr="000C24D7">
        <w:rPr>
          <w:rFonts w:ascii="Helvetica" w:eastAsia="Times New Roman" w:hAnsi="Helvetica" w:cs="Helvetica"/>
          <w:color w:val="585858"/>
          <w:sz w:val="20"/>
          <w:szCs w:val="20"/>
          <w:shd w:val="clear" w:color="auto" w:fill="F8F8F8"/>
          <w:lang w:eastAsia="tr-TR"/>
        </w:rPr>
        <w:t> Teklif vermeye yetkili olduğunu gösteren bilgiler;</w:t>
      </w: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4.1.2.1.</w:t>
      </w:r>
      <w:r w:rsidRPr="000C24D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C24D7">
        <w:rPr>
          <w:rFonts w:ascii="Helvetica" w:eastAsia="Times New Roman" w:hAnsi="Helvetica" w:cs="Helvetica"/>
          <w:color w:val="585858"/>
          <w:sz w:val="20"/>
          <w:szCs w:val="20"/>
          <w:shd w:val="clear" w:color="auto" w:fill="F8F8F8"/>
          <w:lang w:eastAsia="tr-TR"/>
        </w:rPr>
        <w:t>EKAP’tan</w:t>
      </w:r>
      <w:proofErr w:type="spellEnd"/>
      <w:r w:rsidRPr="000C24D7">
        <w:rPr>
          <w:rFonts w:ascii="Helvetica" w:eastAsia="Times New Roman" w:hAnsi="Helvetica" w:cs="Helvetica"/>
          <w:color w:val="585858"/>
          <w:sz w:val="20"/>
          <w:szCs w:val="20"/>
          <w:shd w:val="clear" w:color="auto" w:fill="F8F8F8"/>
          <w:lang w:eastAsia="tr-TR"/>
        </w:rPr>
        <w:t xml:space="preserve"> alınır.</w:t>
      </w: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4.1.3.</w:t>
      </w:r>
      <w:r w:rsidRPr="000C24D7">
        <w:rPr>
          <w:rFonts w:ascii="Helvetica" w:eastAsia="Times New Roman" w:hAnsi="Helvetica" w:cs="Helvetica"/>
          <w:color w:val="585858"/>
          <w:sz w:val="20"/>
          <w:szCs w:val="20"/>
          <w:shd w:val="clear" w:color="auto" w:fill="F8F8F8"/>
          <w:lang w:eastAsia="tr-TR"/>
        </w:rPr>
        <w:t> Şekli ve içeriği İdari Şartnamede belirlenen teklif mektubu.</w:t>
      </w: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4.1.4.</w:t>
      </w:r>
      <w:r w:rsidRPr="000C24D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4.1.5</w:t>
      </w:r>
      <w:r w:rsidRPr="000C24D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C24D7">
        <w:rPr>
          <w:rFonts w:ascii="Helvetica" w:eastAsia="Times New Roman" w:hAnsi="Helvetica" w:cs="Helvetica"/>
          <w:color w:val="585858"/>
          <w:sz w:val="20"/>
          <w:szCs w:val="20"/>
          <w:lang w:eastAsia="tr-TR"/>
        </w:rPr>
        <w:br/>
      </w:r>
      <w:proofErr w:type="gramStart"/>
      <w:r w:rsidRPr="000C24D7">
        <w:rPr>
          <w:rFonts w:ascii="Helvetica" w:eastAsia="Times New Roman" w:hAnsi="Helvetica" w:cs="Helvetica"/>
          <w:b/>
          <w:bCs/>
          <w:color w:val="585858"/>
          <w:sz w:val="20"/>
          <w:szCs w:val="20"/>
          <w:shd w:val="clear" w:color="auto" w:fill="F8F8F8"/>
          <w:lang w:eastAsia="tr-TR"/>
        </w:rPr>
        <w:t>4.1.6</w:t>
      </w:r>
      <w:r w:rsidRPr="000C24D7">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w:t>
      </w:r>
      <w:r w:rsidRPr="000C24D7">
        <w:rPr>
          <w:rFonts w:ascii="Helvetica" w:eastAsia="Times New Roman" w:hAnsi="Helvetica" w:cs="Helvetica"/>
          <w:color w:val="585858"/>
          <w:sz w:val="20"/>
          <w:szCs w:val="20"/>
          <w:shd w:val="clear" w:color="auto" w:fill="F8F8F8"/>
          <w:lang w:eastAsia="tr-TR"/>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C24D7" w:rsidRPr="000C24D7" w:rsidTr="000C24D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C24D7">
              <w:rPr>
                <w:rFonts w:ascii="Helvetica" w:eastAsia="Times New Roman" w:hAnsi="Helvetica" w:cs="Helvetica"/>
                <w:b/>
                <w:bCs/>
                <w:color w:val="585858"/>
                <w:sz w:val="20"/>
                <w:szCs w:val="20"/>
                <w:lang w:eastAsia="tr-TR"/>
              </w:rPr>
              <w:t>kriterler</w:t>
            </w:r>
            <w:proofErr w:type="gramEnd"/>
            <w:r w:rsidRPr="000C24D7">
              <w:rPr>
                <w:rFonts w:ascii="Helvetica" w:eastAsia="Times New Roman" w:hAnsi="Helvetica" w:cs="Helvetica"/>
                <w:b/>
                <w:bCs/>
                <w:color w:val="585858"/>
                <w:sz w:val="20"/>
                <w:szCs w:val="20"/>
                <w:lang w:eastAsia="tr-TR"/>
              </w:rPr>
              <w:t>:</w:t>
            </w:r>
          </w:p>
        </w:tc>
      </w:tr>
      <w:tr w:rsidR="000C24D7" w:rsidRPr="000C24D7" w:rsidTr="000C24D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 xml:space="preserve">İdare tarafından ekonomik ve mali yeterliğe ilişkin </w:t>
            </w:r>
            <w:proofErr w:type="gramStart"/>
            <w:r w:rsidRPr="000C24D7">
              <w:rPr>
                <w:rFonts w:ascii="Helvetica" w:eastAsia="Times New Roman" w:hAnsi="Helvetica" w:cs="Helvetica"/>
                <w:color w:val="585858"/>
                <w:sz w:val="20"/>
                <w:szCs w:val="20"/>
                <w:lang w:eastAsia="tr-TR"/>
              </w:rPr>
              <w:t>kriter</w:t>
            </w:r>
            <w:proofErr w:type="gramEnd"/>
            <w:r w:rsidRPr="000C24D7">
              <w:rPr>
                <w:rFonts w:ascii="Helvetica" w:eastAsia="Times New Roman" w:hAnsi="Helvetica" w:cs="Helvetica"/>
                <w:color w:val="585858"/>
                <w:sz w:val="20"/>
                <w:szCs w:val="20"/>
                <w:lang w:eastAsia="tr-TR"/>
              </w:rPr>
              <w:t xml:space="preserve"> belirtilmemiştir.</w:t>
            </w:r>
          </w:p>
        </w:tc>
      </w:tr>
    </w:tbl>
    <w:p w:rsidR="000C24D7" w:rsidRPr="000C24D7" w:rsidRDefault="000C24D7" w:rsidP="000C24D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C24D7" w:rsidRPr="000C24D7" w:rsidTr="000C24D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C24D7">
              <w:rPr>
                <w:rFonts w:ascii="Helvetica" w:eastAsia="Times New Roman" w:hAnsi="Helvetica" w:cs="Helvetica"/>
                <w:b/>
                <w:bCs/>
                <w:color w:val="585858"/>
                <w:sz w:val="20"/>
                <w:szCs w:val="20"/>
                <w:lang w:eastAsia="tr-TR"/>
              </w:rPr>
              <w:t>kriterler</w:t>
            </w:r>
            <w:proofErr w:type="gramEnd"/>
            <w:r w:rsidRPr="000C24D7">
              <w:rPr>
                <w:rFonts w:ascii="Helvetica" w:eastAsia="Times New Roman" w:hAnsi="Helvetica" w:cs="Helvetica"/>
                <w:b/>
                <w:bCs/>
                <w:color w:val="585858"/>
                <w:sz w:val="20"/>
                <w:szCs w:val="20"/>
                <w:lang w:eastAsia="tr-TR"/>
              </w:rPr>
              <w:t>:</w:t>
            </w:r>
          </w:p>
        </w:tc>
      </w:tr>
      <w:tr w:rsidR="000C24D7" w:rsidRPr="000C24D7" w:rsidTr="000C24D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4.3.1. İş deneyimini gösteren belgelere ilişkin bilgiler:</w:t>
            </w:r>
          </w:p>
        </w:tc>
      </w:tr>
      <w:tr w:rsidR="000C24D7" w:rsidRPr="000C24D7" w:rsidTr="000C24D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C24D7">
              <w:rPr>
                <w:rFonts w:ascii="Helvetica" w:eastAsia="Times New Roman" w:hAnsi="Helvetica" w:cs="Helvetica"/>
                <w:b/>
                <w:bCs/>
                <w:color w:val="118ABE"/>
                <w:sz w:val="20"/>
                <w:szCs w:val="20"/>
                <w:lang w:eastAsia="tr-TR"/>
              </w:rPr>
              <w:t>% 25</w:t>
            </w:r>
            <w:r w:rsidRPr="000C24D7">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0C24D7" w:rsidRPr="000C24D7" w:rsidRDefault="000C24D7" w:rsidP="000C24D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C24D7" w:rsidRPr="000C24D7" w:rsidTr="000C24D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4.4. Bu ihalede benzer iş olarak kabul edilecek işler:</w:t>
            </w:r>
          </w:p>
        </w:tc>
      </w:tr>
      <w:tr w:rsidR="000C24D7" w:rsidRPr="000C24D7" w:rsidTr="000C24D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C24D7" w:rsidRPr="000C24D7" w:rsidRDefault="000C24D7" w:rsidP="000C24D7">
            <w:pPr>
              <w:spacing w:after="0" w:line="240" w:lineRule="atLeast"/>
              <w:rPr>
                <w:rFonts w:ascii="Helvetica" w:eastAsia="Times New Roman" w:hAnsi="Helvetica" w:cs="Helvetica"/>
                <w:color w:val="585858"/>
                <w:sz w:val="20"/>
                <w:szCs w:val="20"/>
                <w:lang w:eastAsia="tr-TR"/>
              </w:rPr>
            </w:pPr>
            <w:r w:rsidRPr="000C24D7">
              <w:rPr>
                <w:rFonts w:ascii="Helvetica" w:eastAsia="Times New Roman" w:hAnsi="Helvetica" w:cs="Helvetica"/>
                <w:b/>
                <w:bCs/>
                <w:color w:val="585858"/>
                <w:sz w:val="20"/>
                <w:szCs w:val="20"/>
                <w:lang w:eastAsia="tr-TR"/>
              </w:rPr>
              <w:t>4.4.1.</w:t>
            </w:r>
          </w:p>
          <w:p w:rsidR="000C24D7" w:rsidRPr="000C24D7" w:rsidRDefault="000C24D7" w:rsidP="000C24D7">
            <w:pPr>
              <w:spacing w:after="0" w:line="240" w:lineRule="atLeast"/>
              <w:rPr>
                <w:rFonts w:ascii="Helvetica" w:eastAsia="Times New Roman" w:hAnsi="Helvetica" w:cs="Helvetica"/>
                <w:b/>
                <w:bCs/>
                <w:color w:val="118ABE"/>
                <w:sz w:val="20"/>
                <w:szCs w:val="20"/>
                <w:lang w:eastAsia="tr-TR"/>
              </w:rPr>
            </w:pPr>
            <w:r w:rsidRPr="000C24D7">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rsidR="000C24D7" w:rsidRPr="000C24D7" w:rsidRDefault="000C24D7" w:rsidP="000C24D7">
      <w:pPr>
        <w:spacing w:after="0" w:line="240" w:lineRule="auto"/>
        <w:rPr>
          <w:rFonts w:ascii="Times New Roman" w:eastAsia="Times New Roman" w:hAnsi="Times New Roman" w:cs="Times New Roman"/>
          <w:sz w:val="24"/>
          <w:szCs w:val="24"/>
          <w:lang w:eastAsia="tr-TR"/>
        </w:rPr>
      </w:pP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5.</w:t>
      </w:r>
      <w:r w:rsidRPr="000C24D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6.</w:t>
      </w:r>
      <w:r w:rsidRPr="000C24D7">
        <w:rPr>
          <w:rFonts w:ascii="Helvetica" w:eastAsia="Times New Roman" w:hAnsi="Helvetica" w:cs="Helvetica"/>
          <w:color w:val="585858"/>
          <w:sz w:val="20"/>
          <w:szCs w:val="20"/>
          <w:shd w:val="clear" w:color="auto" w:fill="F8F8F8"/>
          <w:lang w:eastAsia="tr-TR"/>
        </w:rPr>
        <w:t> İhaleye sadece yerli istekliler katılabilecektir.</w:t>
      </w: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7.</w:t>
      </w:r>
      <w:r w:rsidRPr="000C24D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8.</w:t>
      </w:r>
      <w:r w:rsidRPr="000C24D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9.</w:t>
      </w:r>
      <w:r w:rsidRPr="000C24D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10.</w:t>
      </w:r>
      <w:r w:rsidRPr="000C24D7">
        <w:rPr>
          <w:rFonts w:ascii="Helvetica" w:eastAsia="Times New Roman" w:hAnsi="Helvetica" w:cs="Helvetica"/>
          <w:color w:val="585858"/>
          <w:sz w:val="20"/>
          <w:szCs w:val="20"/>
          <w:shd w:val="clear" w:color="auto" w:fill="F8F8F8"/>
          <w:lang w:eastAsia="tr-TR"/>
        </w:rPr>
        <w:t> Bu ihalede, kısmı teklif verilebilir.</w:t>
      </w: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11.</w:t>
      </w:r>
      <w:r w:rsidRPr="000C24D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12.</w:t>
      </w:r>
      <w:r w:rsidRPr="000C24D7">
        <w:rPr>
          <w:rFonts w:ascii="Helvetica" w:eastAsia="Times New Roman" w:hAnsi="Helvetica" w:cs="Helvetica"/>
          <w:color w:val="585858"/>
          <w:sz w:val="20"/>
          <w:szCs w:val="20"/>
          <w:shd w:val="clear" w:color="auto" w:fill="F8F8F8"/>
          <w:lang w:eastAsia="tr-TR"/>
        </w:rPr>
        <w:t> Bu ihalede elektronik eksiltme yapılmayacaktır.</w:t>
      </w: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13.</w:t>
      </w:r>
      <w:r w:rsidRPr="000C24D7">
        <w:rPr>
          <w:rFonts w:ascii="Helvetica" w:eastAsia="Times New Roman" w:hAnsi="Helvetica" w:cs="Helvetica"/>
          <w:color w:val="585858"/>
          <w:sz w:val="20"/>
          <w:szCs w:val="20"/>
          <w:shd w:val="clear" w:color="auto" w:fill="F8F8F8"/>
          <w:lang w:eastAsia="tr-TR"/>
        </w:rPr>
        <w:t> Verilen tekliflerin geçerlilik süresi, ihale tarihinden itibaren </w:t>
      </w:r>
      <w:r w:rsidRPr="000C24D7">
        <w:rPr>
          <w:rFonts w:ascii="Helvetica" w:eastAsia="Times New Roman" w:hAnsi="Helvetica" w:cs="Helvetica"/>
          <w:b/>
          <w:bCs/>
          <w:color w:val="118ABE"/>
          <w:sz w:val="20"/>
          <w:szCs w:val="20"/>
          <w:shd w:val="clear" w:color="auto" w:fill="F8F8F8"/>
          <w:lang w:eastAsia="tr-TR"/>
        </w:rPr>
        <w:t>120 (</w:t>
      </w:r>
      <w:proofErr w:type="spellStart"/>
      <w:r w:rsidRPr="000C24D7">
        <w:rPr>
          <w:rFonts w:ascii="Helvetica" w:eastAsia="Times New Roman" w:hAnsi="Helvetica" w:cs="Helvetica"/>
          <w:b/>
          <w:bCs/>
          <w:color w:val="118ABE"/>
          <w:sz w:val="20"/>
          <w:szCs w:val="20"/>
          <w:shd w:val="clear" w:color="auto" w:fill="F8F8F8"/>
          <w:lang w:eastAsia="tr-TR"/>
        </w:rPr>
        <w:t>YüzYirmi</w:t>
      </w:r>
      <w:proofErr w:type="spellEnd"/>
      <w:r w:rsidRPr="000C24D7">
        <w:rPr>
          <w:rFonts w:ascii="Helvetica" w:eastAsia="Times New Roman" w:hAnsi="Helvetica" w:cs="Helvetica"/>
          <w:b/>
          <w:bCs/>
          <w:color w:val="118ABE"/>
          <w:sz w:val="20"/>
          <w:szCs w:val="20"/>
          <w:shd w:val="clear" w:color="auto" w:fill="F8F8F8"/>
          <w:lang w:eastAsia="tr-TR"/>
        </w:rPr>
        <w:t>)</w:t>
      </w:r>
      <w:r w:rsidRPr="000C24D7">
        <w:rPr>
          <w:rFonts w:ascii="Helvetica" w:eastAsia="Times New Roman" w:hAnsi="Helvetica" w:cs="Helvetica"/>
          <w:color w:val="585858"/>
          <w:sz w:val="20"/>
          <w:szCs w:val="20"/>
          <w:shd w:val="clear" w:color="auto" w:fill="F8F8F8"/>
          <w:lang w:eastAsia="tr-TR"/>
        </w:rPr>
        <w:t> takvim günüdür.</w:t>
      </w:r>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14.</w:t>
      </w:r>
      <w:r w:rsidRPr="000C24D7">
        <w:rPr>
          <w:rFonts w:ascii="Helvetica" w:eastAsia="Times New Roman" w:hAnsi="Helvetica" w:cs="Helvetica"/>
          <w:color w:val="585858"/>
          <w:sz w:val="20"/>
          <w:szCs w:val="20"/>
          <w:shd w:val="clear" w:color="auto" w:fill="F8F8F8"/>
          <w:lang w:eastAsia="tr-TR"/>
        </w:rPr>
        <w:t>Konsorsiyum olarak ihaleye teklif verilemez.</w:t>
      </w:r>
      <w:bookmarkStart w:id="0" w:name="_GoBack"/>
      <w:bookmarkEnd w:id="0"/>
      <w:r w:rsidRPr="000C24D7">
        <w:rPr>
          <w:rFonts w:ascii="Helvetica" w:eastAsia="Times New Roman" w:hAnsi="Helvetica" w:cs="Helvetica"/>
          <w:color w:val="585858"/>
          <w:sz w:val="20"/>
          <w:szCs w:val="20"/>
          <w:lang w:eastAsia="tr-TR"/>
        </w:rPr>
        <w:br/>
      </w:r>
      <w:r w:rsidRPr="000C24D7">
        <w:rPr>
          <w:rFonts w:ascii="Helvetica" w:eastAsia="Times New Roman" w:hAnsi="Helvetica" w:cs="Helvetica"/>
          <w:b/>
          <w:bCs/>
          <w:color w:val="585858"/>
          <w:sz w:val="20"/>
          <w:szCs w:val="20"/>
          <w:shd w:val="clear" w:color="auto" w:fill="F8F8F8"/>
          <w:lang w:eastAsia="tr-TR"/>
        </w:rPr>
        <w:t>15. Diğer hususlar:</w:t>
      </w:r>
    </w:p>
    <w:p w:rsidR="000C24D7" w:rsidRPr="000C24D7" w:rsidRDefault="000C24D7" w:rsidP="000C24D7">
      <w:pPr>
        <w:shd w:val="clear" w:color="auto" w:fill="F8F8F8"/>
        <w:spacing w:after="0" w:line="240" w:lineRule="auto"/>
        <w:jc w:val="both"/>
        <w:rPr>
          <w:rFonts w:ascii="Helvetica" w:eastAsia="Times New Roman" w:hAnsi="Helvetica" w:cs="Helvetica"/>
          <w:color w:val="585858"/>
          <w:sz w:val="20"/>
          <w:szCs w:val="20"/>
          <w:lang w:eastAsia="tr-TR"/>
        </w:rPr>
      </w:pPr>
      <w:r w:rsidRPr="000C24D7">
        <w:rPr>
          <w:rFonts w:ascii="Helvetica" w:eastAsia="Times New Roman" w:hAnsi="Helvetica" w:cs="Helvetica"/>
          <w:color w:val="585858"/>
          <w:sz w:val="20"/>
          <w:szCs w:val="20"/>
          <w:lang w:eastAsia="tr-TR"/>
        </w:rPr>
        <w:t>İhalede Uygulanacak Sınır Değer Katsayısı (R) : </w:t>
      </w:r>
      <w:r w:rsidRPr="000C24D7">
        <w:rPr>
          <w:rFonts w:ascii="Helvetica" w:eastAsia="Times New Roman" w:hAnsi="Helvetica" w:cs="Helvetica"/>
          <w:b/>
          <w:bCs/>
          <w:color w:val="118ABE"/>
          <w:sz w:val="20"/>
          <w:szCs w:val="20"/>
          <w:lang w:eastAsia="tr-TR"/>
        </w:rPr>
        <w:t>Araç Kiralama/0,72</w:t>
      </w:r>
      <w:r w:rsidRPr="000C24D7">
        <w:rPr>
          <w:rFonts w:ascii="Helvetica" w:eastAsia="Times New Roman" w:hAnsi="Helvetica" w:cs="Helvetica"/>
          <w:color w:val="585858"/>
          <w:sz w:val="20"/>
          <w:szCs w:val="20"/>
          <w:lang w:eastAsia="tr-TR"/>
        </w:rPr>
        <w:br/>
        <w:t xml:space="preserve">Aşırı düşük teklif değerlendirme </w:t>
      </w:r>
      <w:proofErr w:type="gramStart"/>
      <w:r w:rsidRPr="000C24D7">
        <w:rPr>
          <w:rFonts w:ascii="Helvetica" w:eastAsia="Times New Roman" w:hAnsi="Helvetica" w:cs="Helvetica"/>
          <w:color w:val="585858"/>
          <w:sz w:val="20"/>
          <w:szCs w:val="20"/>
          <w:lang w:eastAsia="tr-TR"/>
        </w:rPr>
        <w:t>yöntemi : Sınır</w:t>
      </w:r>
      <w:proofErr w:type="gramEnd"/>
      <w:r w:rsidRPr="000C24D7">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2671F7" w:rsidRPr="000C0F1F" w:rsidRDefault="002671F7" w:rsidP="002671F7">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TAŞIMA GÜZERGÂHLARI (*)</w:t>
      </w:r>
    </w:p>
    <w:tbl>
      <w:tblPr>
        <w:tblW w:w="8217" w:type="dxa"/>
        <w:jc w:val="center"/>
        <w:tblLayout w:type="fixed"/>
        <w:tblCellMar>
          <w:left w:w="70" w:type="dxa"/>
          <w:right w:w="70" w:type="dxa"/>
        </w:tblCellMar>
        <w:tblLook w:val="04A0" w:firstRow="1" w:lastRow="0" w:firstColumn="1" w:lastColumn="0" w:noHBand="0" w:noVBand="1"/>
      </w:tblPr>
      <w:tblGrid>
        <w:gridCol w:w="1134"/>
        <w:gridCol w:w="2547"/>
        <w:gridCol w:w="1843"/>
        <w:gridCol w:w="992"/>
        <w:gridCol w:w="992"/>
        <w:gridCol w:w="709"/>
      </w:tblGrid>
      <w:tr w:rsidR="002671F7" w:rsidRPr="000C0F1F" w:rsidTr="00B23142">
        <w:trPr>
          <w:trHeight w:val="1995"/>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1F7" w:rsidRPr="000C0F1F" w:rsidRDefault="002671F7" w:rsidP="00B23142">
            <w:pPr>
              <w:spacing w:before="120" w:after="120" w:line="360" w:lineRule="auto"/>
              <w:jc w:val="center"/>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NO</w:t>
            </w:r>
          </w:p>
        </w:tc>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1F7" w:rsidRPr="000C0F1F" w:rsidRDefault="002671F7" w:rsidP="00B23142">
            <w:pPr>
              <w:spacing w:before="120" w:after="120" w:line="360" w:lineRule="auto"/>
              <w:jc w:val="center"/>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TAŞIMA MERKEZİ OKULUN ADI</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1F7" w:rsidRPr="000C0F1F" w:rsidRDefault="002671F7" w:rsidP="00B23142">
            <w:pPr>
              <w:spacing w:before="120" w:after="120" w:line="360" w:lineRule="auto"/>
              <w:jc w:val="center"/>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TAŞIMA MERKEZİ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671F7" w:rsidRPr="000C0F1F" w:rsidRDefault="002671F7" w:rsidP="00B23142">
            <w:pPr>
              <w:spacing w:before="120" w:after="120" w:line="360" w:lineRule="auto"/>
              <w:jc w:val="center"/>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ÖĞRENCİ SAYISI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671F7" w:rsidRPr="000C0F1F" w:rsidRDefault="002671F7" w:rsidP="00B23142">
            <w:pPr>
              <w:spacing w:before="120" w:after="120" w:line="360" w:lineRule="auto"/>
              <w:jc w:val="center"/>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TAŞIMA MERKEZİNE UZAKLIĞI (Km)</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71F7" w:rsidRPr="000C0F1F" w:rsidRDefault="002671F7" w:rsidP="00B23142">
            <w:pPr>
              <w:spacing w:before="120" w:after="120" w:line="360" w:lineRule="auto"/>
              <w:jc w:val="center"/>
              <w:rPr>
                <w:rFonts w:ascii="Times New Roman" w:eastAsia="Times New Roman" w:hAnsi="Times New Roman" w:cs="Times New Roman"/>
                <w:b/>
                <w:color w:val="000000" w:themeColor="text1"/>
                <w:sz w:val="24"/>
                <w:szCs w:val="24"/>
                <w:lang w:eastAsia="tr-TR"/>
              </w:rPr>
            </w:pPr>
            <w:r w:rsidRPr="000C0F1F">
              <w:rPr>
                <w:rFonts w:ascii="Times New Roman" w:hAnsi="Times New Roman" w:cs="Times New Roman"/>
                <w:b/>
                <w:color w:val="000000" w:themeColor="text1"/>
                <w:sz w:val="24"/>
                <w:szCs w:val="24"/>
              </w:rPr>
              <w:t>ARAÇ SAYISI</w:t>
            </w:r>
          </w:p>
        </w:tc>
      </w:tr>
      <w:tr w:rsidR="002671F7" w:rsidRPr="000C0F1F" w:rsidTr="00B23142">
        <w:trPr>
          <w:trHeight w:val="479"/>
          <w:jc w:val="center"/>
        </w:trPr>
        <w:tc>
          <w:tcPr>
            <w:tcW w:w="1134" w:type="dxa"/>
            <w:vMerge w:val="restart"/>
            <w:tcBorders>
              <w:top w:val="nil"/>
              <w:left w:val="single" w:sz="4" w:space="0" w:color="auto"/>
              <w:right w:val="single" w:sz="4" w:space="0" w:color="auto"/>
            </w:tcBorders>
            <w:shd w:val="clear" w:color="000000" w:fill="FFFFFF"/>
            <w:vAlign w:val="center"/>
            <w:hideMark/>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1.KISIM</w:t>
            </w:r>
          </w:p>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KOLKÖY</w:t>
            </w:r>
          </w:p>
        </w:tc>
        <w:tc>
          <w:tcPr>
            <w:tcW w:w="1843" w:type="dxa"/>
            <w:vMerge w:val="restart"/>
            <w:tcBorders>
              <w:top w:val="nil"/>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AKARÇAY İLKOKULU/ AKRAÇAY ŞEHİT TURAN YILDIZ YATILI BÖLGE ORTAOKULU</w:t>
            </w:r>
          </w:p>
        </w:tc>
        <w:tc>
          <w:tcPr>
            <w:tcW w:w="992" w:type="dxa"/>
            <w:tcBorders>
              <w:top w:val="nil"/>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c>
          <w:tcPr>
            <w:tcW w:w="992" w:type="dxa"/>
            <w:vMerge w:val="restart"/>
            <w:tcBorders>
              <w:top w:val="nil"/>
              <w:left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46-14</w:t>
            </w:r>
          </w:p>
        </w:tc>
        <w:tc>
          <w:tcPr>
            <w:tcW w:w="709" w:type="dxa"/>
            <w:vMerge w:val="restart"/>
            <w:tcBorders>
              <w:top w:val="nil"/>
              <w:left w:val="nil"/>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w:t>
            </w:r>
          </w:p>
        </w:tc>
      </w:tr>
      <w:tr w:rsidR="002671F7" w:rsidRPr="000C0F1F" w:rsidTr="00B23142">
        <w:trPr>
          <w:trHeight w:val="479"/>
          <w:jc w:val="center"/>
        </w:trPr>
        <w:tc>
          <w:tcPr>
            <w:tcW w:w="1134" w:type="dxa"/>
            <w:vMerge/>
            <w:tcBorders>
              <w:left w:val="single" w:sz="4" w:space="0" w:color="auto"/>
              <w:right w:val="single" w:sz="4" w:space="0" w:color="auto"/>
            </w:tcBorders>
            <w:shd w:val="clear" w:color="000000" w:fill="FFFFFF"/>
            <w:vAlign w:val="center"/>
            <w:hideMark/>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DEĞERYER</w:t>
            </w:r>
          </w:p>
        </w:tc>
        <w:tc>
          <w:tcPr>
            <w:tcW w:w="1843"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3</w:t>
            </w:r>
          </w:p>
        </w:tc>
        <w:tc>
          <w:tcPr>
            <w:tcW w:w="992" w:type="dxa"/>
            <w:vMerge/>
            <w:tcBorders>
              <w:left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r>
      <w:tr w:rsidR="002671F7" w:rsidRPr="000C0F1F" w:rsidTr="00B23142">
        <w:trPr>
          <w:trHeight w:val="479"/>
          <w:jc w:val="center"/>
        </w:trPr>
        <w:tc>
          <w:tcPr>
            <w:tcW w:w="1134" w:type="dxa"/>
            <w:vMerge/>
            <w:tcBorders>
              <w:left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BAĞTAŞI</w:t>
            </w:r>
          </w:p>
        </w:tc>
        <w:tc>
          <w:tcPr>
            <w:tcW w:w="1843"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5</w:t>
            </w:r>
          </w:p>
        </w:tc>
        <w:tc>
          <w:tcPr>
            <w:tcW w:w="992" w:type="dxa"/>
            <w:vMerge/>
            <w:tcBorders>
              <w:left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r>
      <w:tr w:rsidR="002671F7" w:rsidRPr="000C0F1F" w:rsidTr="00B23142">
        <w:trPr>
          <w:trHeight w:val="479"/>
          <w:jc w:val="center"/>
        </w:trPr>
        <w:tc>
          <w:tcPr>
            <w:tcW w:w="1134" w:type="dxa"/>
            <w:vMerge/>
            <w:tcBorders>
              <w:left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ÇAYKAYA</w:t>
            </w:r>
          </w:p>
        </w:tc>
        <w:tc>
          <w:tcPr>
            <w:tcW w:w="1843"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c>
          <w:tcPr>
            <w:tcW w:w="992" w:type="dxa"/>
            <w:vMerge/>
            <w:tcBorders>
              <w:left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r>
      <w:tr w:rsidR="002671F7" w:rsidRPr="000C0F1F" w:rsidTr="00B23142">
        <w:trPr>
          <w:trHeight w:val="479"/>
          <w:jc w:val="center"/>
        </w:trPr>
        <w:tc>
          <w:tcPr>
            <w:tcW w:w="1134" w:type="dxa"/>
            <w:vMerge/>
            <w:tcBorders>
              <w:left w:val="single" w:sz="4" w:space="0" w:color="auto"/>
              <w:right w:val="single" w:sz="4" w:space="0" w:color="auto"/>
            </w:tcBorders>
            <w:vAlign w:val="center"/>
            <w:hideMark/>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GÜMELÖNÜ</w:t>
            </w:r>
          </w:p>
        </w:tc>
        <w:tc>
          <w:tcPr>
            <w:tcW w:w="1843"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8</w:t>
            </w:r>
          </w:p>
        </w:tc>
        <w:tc>
          <w:tcPr>
            <w:tcW w:w="992" w:type="dxa"/>
            <w:vMerge/>
            <w:tcBorders>
              <w:left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vMerge/>
            <w:tcBorders>
              <w:left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r>
      <w:tr w:rsidR="002671F7" w:rsidRPr="000C0F1F" w:rsidTr="00B23142">
        <w:trPr>
          <w:trHeight w:val="479"/>
          <w:jc w:val="center"/>
        </w:trPr>
        <w:tc>
          <w:tcPr>
            <w:tcW w:w="1134" w:type="dxa"/>
            <w:vMerge/>
            <w:tcBorders>
              <w:left w:val="single" w:sz="4" w:space="0" w:color="auto"/>
              <w:bottom w:val="single" w:sz="4" w:space="0" w:color="auto"/>
              <w:right w:val="single" w:sz="4" w:space="0" w:color="auto"/>
            </w:tcBorders>
            <w:vAlign w:val="center"/>
            <w:hideMark/>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DİKİLİ</w:t>
            </w:r>
          </w:p>
        </w:tc>
        <w:tc>
          <w:tcPr>
            <w:tcW w:w="1843"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14</w:t>
            </w:r>
          </w:p>
        </w:tc>
        <w:tc>
          <w:tcPr>
            <w:tcW w:w="992" w:type="dxa"/>
            <w:vMerge/>
            <w:tcBorders>
              <w:left w:val="single" w:sz="4" w:space="0" w:color="auto"/>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vMerge/>
            <w:tcBorders>
              <w:left w:val="single" w:sz="4" w:space="0" w:color="auto"/>
              <w:bottom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r>
      <w:tr w:rsidR="002671F7" w:rsidRPr="000C0F1F" w:rsidTr="00B23142">
        <w:trPr>
          <w:trHeight w:val="479"/>
          <w:jc w:val="center"/>
        </w:trPr>
        <w:tc>
          <w:tcPr>
            <w:tcW w:w="1134" w:type="dxa"/>
            <w:vMerge w:val="restart"/>
            <w:tcBorders>
              <w:top w:val="nil"/>
              <w:left w:val="single" w:sz="4" w:space="0" w:color="auto"/>
              <w:right w:val="single" w:sz="4" w:space="0" w:color="auto"/>
            </w:tcBorders>
            <w:shd w:val="clear" w:color="000000" w:fill="FFFFFF"/>
            <w:vAlign w:val="center"/>
            <w:hideMark/>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t xml:space="preserve">   2</w:t>
            </w:r>
            <w:r w:rsidRPr="000C0F1F">
              <w:rPr>
                <w:rFonts w:ascii="Times New Roman" w:eastAsia="Arial Unicode MS" w:hAnsi="Times New Roman" w:cs="Times New Roman"/>
                <w:b/>
                <w:color w:val="000000" w:themeColor="text1"/>
                <w:sz w:val="24"/>
                <w:szCs w:val="24"/>
                <w:lang w:eastAsia="tr-TR"/>
              </w:rPr>
              <w:t>.KISIM</w:t>
            </w:r>
          </w:p>
        </w:tc>
        <w:tc>
          <w:tcPr>
            <w:tcW w:w="2547" w:type="dxa"/>
            <w:tcBorders>
              <w:top w:val="nil"/>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ÇAYKIYI</w:t>
            </w:r>
          </w:p>
        </w:tc>
        <w:tc>
          <w:tcPr>
            <w:tcW w:w="1843"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2671F7" w:rsidRPr="00E229D3"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sidRPr="00E229D3">
              <w:rPr>
                <w:rFonts w:ascii="Times New Roman" w:eastAsia="Arial Unicode MS" w:hAnsi="Times New Roman" w:cs="Times New Roman"/>
                <w:color w:val="FF0000"/>
                <w:sz w:val="24"/>
                <w:szCs w:val="24"/>
                <w:lang w:eastAsia="tr-TR"/>
              </w:rPr>
              <w:t>5</w:t>
            </w:r>
          </w:p>
        </w:tc>
        <w:tc>
          <w:tcPr>
            <w:tcW w:w="992" w:type="dxa"/>
            <w:vMerge w:val="restart"/>
            <w:tcBorders>
              <w:top w:val="nil"/>
              <w:left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42</w:t>
            </w:r>
          </w:p>
        </w:tc>
        <w:tc>
          <w:tcPr>
            <w:tcW w:w="709" w:type="dxa"/>
            <w:vMerge w:val="restart"/>
            <w:tcBorders>
              <w:top w:val="nil"/>
              <w:left w:val="nil"/>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2671F7" w:rsidRPr="000C0F1F" w:rsidTr="00B23142">
        <w:trPr>
          <w:trHeight w:val="479"/>
          <w:jc w:val="center"/>
        </w:trPr>
        <w:tc>
          <w:tcPr>
            <w:tcW w:w="1134" w:type="dxa"/>
            <w:vMerge/>
            <w:tcBorders>
              <w:left w:val="single" w:sz="4" w:space="0" w:color="auto"/>
              <w:right w:val="single" w:sz="4" w:space="0" w:color="auto"/>
            </w:tcBorders>
            <w:vAlign w:val="center"/>
            <w:hideMark/>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ÇAMKÖY</w:t>
            </w:r>
          </w:p>
        </w:tc>
        <w:tc>
          <w:tcPr>
            <w:tcW w:w="1843"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2671F7" w:rsidRPr="00E229D3"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sidRPr="00E229D3">
              <w:rPr>
                <w:rFonts w:ascii="Times New Roman" w:eastAsia="Arial Unicode MS" w:hAnsi="Times New Roman" w:cs="Times New Roman"/>
                <w:color w:val="FF0000"/>
                <w:sz w:val="24"/>
                <w:szCs w:val="24"/>
                <w:lang w:eastAsia="tr-TR"/>
              </w:rPr>
              <w:t>4</w:t>
            </w:r>
          </w:p>
        </w:tc>
        <w:tc>
          <w:tcPr>
            <w:tcW w:w="992" w:type="dxa"/>
            <w:vMerge/>
            <w:tcBorders>
              <w:left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709" w:type="dxa"/>
            <w:vMerge/>
            <w:tcBorders>
              <w:left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r>
      <w:tr w:rsidR="002671F7" w:rsidRPr="000C0F1F" w:rsidTr="00B23142">
        <w:trPr>
          <w:trHeight w:val="479"/>
          <w:jc w:val="center"/>
        </w:trPr>
        <w:tc>
          <w:tcPr>
            <w:tcW w:w="1134" w:type="dxa"/>
            <w:vMerge/>
            <w:tcBorders>
              <w:left w:val="single" w:sz="4" w:space="0" w:color="auto"/>
              <w:bottom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ÇİFTLİK</w:t>
            </w:r>
          </w:p>
        </w:tc>
        <w:tc>
          <w:tcPr>
            <w:tcW w:w="1843"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2671F7" w:rsidRPr="00E229D3"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sidRPr="00E229D3">
              <w:rPr>
                <w:rFonts w:ascii="Times New Roman" w:eastAsia="Arial Unicode MS" w:hAnsi="Times New Roman" w:cs="Times New Roman"/>
                <w:color w:val="FF0000"/>
                <w:sz w:val="24"/>
                <w:szCs w:val="24"/>
                <w:lang w:eastAsia="tr-TR"/>
              </w:rPr>
              <w:t>1</w:t>
            </w:r>
          </w:p>
        </w:tc>
        <w:tc>
          <w:tcPr>
            <w:tcW w:w="992" w:type="dxa"/>
            <w:vMerge/>
            <w:tcBorders>
              <w:left w:val="single" w:sz="4" w:space="0" w:color="auto"/>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709" w:type="dxa"/>
            <w:vMerge/>
            <w:tcBorders>
              <w:left w:val="single" w:sz="4" w:space="0" w:color="auto"/>
              <w:bottom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r>
      <w:tr w:rsidR="002671F7" w:rsidRPr="000C0F1F" w:rsidTr="00B23142">
        <w:trPr>
          <w:trHeight w:val="479"/>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t>3</w:t>
            </w:r>
            <w:r w:rsidRPr="000C0F1F">
              <w:rPr>
                <w:rFonts w:ascii="Times New Roman" w:eastAsia="Arial Unicode MS" w:hAnsi="Times New Roman" w:cs="Times New Roman"/>
                <w:b/>
                <w:color w:val="000000" w:themeColor="text1"/>
                <w:sz w:val="24"/>
                <w:szCs w:val="24"/>
                <w:lang w:eastAsia="tr-TR"/>
              </w:rPr>
              <w:t>.KISIM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2671F7" w:rsidRPr="00E229D3"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CİHET</w:t>
            </w:r>
          </w:p>
        </w:tc>
        <w:tc>
          <w:tcPr>
            <w:tcW w:w="1843" w:type="dxa"/>
            <w:vMerge/>
            <w:tcBorders>
              <w:left w:val="nil"/>
              <w:right w:val="single" w:sz="4" w:space="0" w:color="auto"/>
            </w:tcBorders>
            <w:shd w:val="clear" w:color="000000" w:fill="FFFFFF"/>
            <w:vAlign w:val="center"/>
          </w:tcPr>
          <w:p w:rsidR="002671F7" w:rsidRPr="00E229D3" w:rsidRDefault="002671F7" w:rsidP="00B23142">
            <w:pPr>
              <w:spacing w:before="120" w:after="120" w:line="360" w:lineRule="auto"/>
              <w:jc w:val="both"/>
              <w:rPr>
                <w:rFonts w:ascii="Times New Roman" w:eastAsia="Arial Unicode MS" w:hAnsi="Times New Roman" w:cs="Times New Roman"/>
                <w:color w:val="000000" w:themeColor="text1"/>
                <w:sz w:val="24"/>
                <w:szCs w:val="24"/>
                <w:u w:val="single"/>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2671F7" w:rsidRPr="00E229D3"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sidRPr="00E229D3">
              <w:rPr>
                <w:rFonts w:ascii="Times New Roman" w:eastAsia="Arial Unicode MS" w:hAnsi="Times New Roman" w:cs="Times New Roman"/>
                <w:color w:val="FF0000"/>
                <w:sz w:val="24"/>
                <w:szCs w:val="24"/>
                <w:lang w:eastAsia="tr-TR"/>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671F7" w:rsidRPr="00E229D3"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r w:rsidRPr="00E229D3">
              <w:rPr>
                <w:rFonts w:ascii="Times New Roman" w:eastAsia="Arial Unicode MS" w:hAnsi="Times New Roman" w:cs="Times New Roman"/>
                <w:color w:val="FF0000"/>
                <w:sz w:val="24"/>
                <w:szCs w:val="24"/>
                <w:lang w:eastAsia="tr-TR"/>
              </w:rPr>
              <w:t xml:space="preserve">    25</w:t>
            </w:r>
          </w:p>
        </w:tc>
        <w:tc>
          <w:tcPr>
            <w:tcW w:w="709" w:type="dxa"/>
            <w:tcBorders>
              <w:top w:val="single" w:sz="4" w:space="0" w:color="auto"/>
              <w:left w:val="single" w:sz="4" w:space="0" w:color="auto"/>
              <w:bottom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 xml:space="preserve">   1</w:t>
            </w:r>
          </w:p>
        </w:tc>
      </w:tr>
      <w:tr w:rsidR="002671F7" w:rsidRPr="000C0F1F" w:rsidTr="00B23142">
        <w:trPr>
          <w:trHeight w:val="479"/>
          <w:jc w:val="center"/>
        </w:trPr>
        <w:tc>
          <w:tcPr>
            <w:tcW w:w="1134" w:type="dxa"/>
            <w:vMerge w:val="restart"/>
            <w:tcBorders>
              <w:top w:val="single" w:sz="4" w:space="0" w:color="auto"/>
              <w:left w:val="single" w:sz="4" w:space="0" w:color="auto"/>
              <w:right w:val="single" w:sz="4" w:space="0" w:color="auto"/>
            </w:tcBorders>
            <w:vAlign w:val="center"/>
          </w:tcPr>
          <w:p w:rsidR="002671F7"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p w:rsidR="002671F7"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t>4</w:t>
            </w:r>
            <w:r w:rsidRPr="00D9784F">
              <w:rPr>
                <w:rFonts w:ascii="Times New Roman" w:eastAsia="Arial Unicode MS" w:hAnsi="Times New Roman" w:cs="Times New Roman"/>
                <w:b/>
                <w:color w:val="000000" w:themeColor="text1"/>
                <w:sz w:val="24"/>
                <w:szCs w:val="24"/>
                <w:lang w:eastAsia="tr-TR"/>
              </w:rPr>
              <w:t>.KISIM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AKARÇAY GÖRÜMLÜ</w:t>
            </w:r>
          </w:p>
        </w:tc>
        <w:tc>
          <w:tcPr>
            <w:tcW w:w="1843"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6</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2671F7"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p w:rsidR="002671F7"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37</w:t>
            </w:r>
          </w:p>
        </w:tc>
        <w:tc>
          <w:tcPr>
            <w:tcW w:w="709" w:type="dxa"/>
            <w:vMerge w:val="restart"/>
            <w:tcBorders>
              <w:top w:val="single" w:sz="4" w:space="0" w:color="auto"/>
              <w:left w:val="single" w:sz="4" w:space="0" w:color="auto"/>
              <w:right w:val="single" w:sz="4" w:space="0" w:color="auto"/>
            </w:tcBorders>
            <w:vAlign w:val="center"/>
          </w:tcPr>
          <w:p w:rsidR="002671F7"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p w:rsidR="002671F7"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2671F7" w:rsidRPr="000C0F1F" w:rsidTr="00B23142">
        <w:trPr>
          <w:trHeight w:val="479"/>
          <w:jc w:val="center"/>
        </w:trPr>
        <w:tc>
          <w:tcPr>
            <w:tcW w:w="1134" w:type="dxa"/>
            <w:vMerge/>
            <w:tcBorders>
              <w:left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SAHİLKÖY</w:t>
            </w:r>
          </w:p>
        </w:tc>
        <w:tc>
          <w:tcPr>
            <w:tcW w:w="1843"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w:t>
            </w:r>
          </w:p>
        </w:tc>
        <w:tc>
          <w:tcPr>
            <w:tcW w:w="992" w:type="dxa"/>
            <w:vMerge/>
            <w:tcBorders>
              <w:left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vMerge/>
            <w:tcBorders>
              <w:left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r>
      <w:tr w:rsidR="002671F7" w:rsidRPr="000C0F1F" w:rsidTr="00B23142">
        <w:trPr>
          <w:trHeight w:val="479"/>
          <w:jc w:val="center"/>
        </w:trPr>
        <w:tc>
          <w:tcPr>
            <w:tcW w:w="1134" w:type="dxa"/>
            <w:vMerge/>
            <w:tcBorders>
              <w:left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GÖLGELİ SALKAVAK</w:t>
            </w:r>
          </w:p>
        </w:tc>
        <w:tc>
          <w:tcPr>
            <w:tcW w:w="1843"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w:t>
            </w:r>
          </w:p>
        </w:tc>
        <w:tc>
          <w:tcPr>
            <w:tcW w:w="992" w:type="dxa"/>
            <w:vMerge/>
            <w:tcBorders>
              <w:left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vMerge/>
            <w:tcBorders>
              <w:left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r>
      <w:tr w:rsidR="002671F7" w:rsidRPr="000C0F1F" w:rsidTr="00B23142">
        <w:trPr>
          <w:trHeight w:val="479"/>
          <w:jc w:val="center"/>
        </w:trPr>
        <w:tc>
          <w:tcPr>
            <w:tcW w:w="1134" w:type="dxa"/>
            <w:vMerge/>
            <w:tcBorders>
              <w:left w:val="single" w:sz="4" w:space="0" w:color="auto"/>
              <w:bottom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GÖLGELİ</w:t>
            </w:r>
          </w:p>
        </w:tc>
        <w:tc>
          <w:tcPr>
            <w:tcW w:w="1843" w:type="dxa"/>
            <w:vMerge/>
            <w:tcBorders>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w:t>
            </w:r>
          </w:p>
        </w:tc>
        <w:tc>
          <w:tcPr>
            <w:tcW w:w="992" w:type="dxa"/>
            <w:vMerge/>
            <w:tcBorders>
              <w:left w:val="single" w:sz="4" w:space="0" w:color="auto"/>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vMerge/>
            <w:tcBorders>
              <w:left w:val="single" w:sz="4" w:space="0" w:color="auto"/>
              <w:bottom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r>
      <w:tr w:rsidR="002671F7" w:rsidRPr="000C0F1F" w:rsidTr="00B23142">
        <w:trPr>
          <w:trHeight w:val="479"/>
          <w:jc w:val="center"/>
        </w:trPr>
        <w:tc>
          <w:tcPr>
            <w:tcW w:w="1134" w:type="dxa"/>
            <w:vMerge w:val="restart"/>
            <w:tcBorders>
              <w:top w:val="single" w:sz="4" w:space="0" w:color="auto"/>
              <w:left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t>5</w:t>
            </w:r>
            <w:r w:rsidRPr="00D9784F">
              <w:rPr>
                <w:rFonts w:ascii="Times New Roman" w:eastAsia="Arial Unicode MS" w:hAnsi="Times New Roman" w:cs="Times New Roman"/>
                <w:b/>
                <w:color w:val="000000" w:themeColor="text1"/>
                <w:sz w:val="24"/>
                <w:szCs w:val="24"/>
                <w:lang w:eastAsia="tr-TR"/>
              </w:rPr>
              <w:t>.KISIM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TEKNECİK</w:t>
            </w:r>
          </w:p>
        </w:tc>
        <w:tc>
          <w:tcPr>
            <w:tcW w:w="1843" w:type="dxa"/>
            <w:vMerge w:val="restart"/>
            <w:tcBorders>
              <w:top w:val="single" w:sz="4" w:space="0" w:color="auto"/>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ATATÜRK İLKOKULU</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 xml:space="preserve">    39</w:t>
            </w:r>
          </w:p>
        </w:tc>
        <w:tc>
          <w:tcPr>
            <w:tcW w:w="709" w:type="dxa"/>
            <w:vMerge w:val="restart"/>
            <w:tcBorders>
              <w:top w:val="single" w:sz="4" w:space="0" w:color="auto"/>
              <w:left w:val="single" w:sz="4" w:space="0" w:color="auto"/>
              <w:right w:val="single" w:sz="4" w:space="0" w:color="auto"/>
            </w:tcBorders>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2671F7" w:rsidRPr="000C0F1F" w:rsidTr="00B23142">
        <w:trPr>
          <w:trHeight w:val="479"/>
          <w:jc w:val="center"/>
        </w:trPr>
        <w:tc>
          <w:tcPr>
            <w:tcW w:w="1134" w:type="dxa"/>
            <w:vMerge/>
            <w:tcBorders>
              <w:left w:val="single" w:sz="4" w:space="0" w:color="auto"/>
              <w:bottom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ÇEVRELİ BEDRENLİK</w:t>
            </w:r>
          </w:p>
        </w:tc>
        <w:tc>
          <w:tcPr>
            <w:tcW w:w="1843"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w:t>
            </w:r>
          </w:p>
        </w:tc>
        <w:tc>
          <w:tcPr>
            <w:tcW w:w="992" w:type="dxa"/>
            <w:vMerge/>
            <w:tcBorders>
              <w:left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vMerge/>
            <w:tcBorders>
              <w:left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r>
      <w:tr w:rsidR="002671F7" w:rsidRPr="000C0F1F" w:rsidTr="00B23142">
        <w:trPr>
          <w:trHeight w:val="479"/>
          <w:jc w:val="center"/>
        </w:trPr>
        <w:tc>
          <w:tcPr>
            <w:tcW w:w="1134" w:type="dxa"/>
            <w:vMerge/>
            <w:tcBorders>
              <w:top w:val="single" w:sz="4" w:space="0" w:color="auto"/>
              <w:left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KINIK</w:t>
            </w:r>
          </w:p>
        </w:tc>
        <w:tc>
          <w:tcPr>
            <w:tcW w:w="1843"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5</w:t>
            </w:r>
          </w:p>
        </w:tc>
        <w:tc>
          <w:tcPr>
            <w:tcW w:w="992" w:type="dxa"/>
            <w:vMerge/>
            <w:tcBorders>
              <w:left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vMerge/>
            <w:tcBorders>
              <w:left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r>
      <w:tr w:rsidR="002671F7" w:rsidRPr="000C0F1F" w:rsidTr="00B23142">
        <w:trPr>
          <w:trHeight w:val="479"/>
          <w:jc w:val="center"/>
        </w:trPr>
        <w:tc>
          <w:tcPr>
            <w:tcW w:w="1134" w:type="dxa"/>
            <w:vMerge/>
            <w:tcBorders>
              <w:left w:val="single" w:sz="4" w:space="0" w:color="auto"/>
              <w:bottom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KINIK GEVREK ŞENDERE</w:t>
            </w:r>
          </w:p>
        </w:tc>
        <w:tc>
          <w:tcPr>
            <w:tcW w:w="1843"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c>
          <w:tcPr>
            <w:tcW w:w="992" w:type="dxa"/>
            <w:vMerge/>
            <w:tcBorders>
              <w:left w:val="single" w:sz="4" w:space="0" w:color="auto"/>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vMerge/>
            <w:tcBorders>
              <w:left w:val="single" w:sz="4" w:space="0" w:color="auto"/>
              <w:bottom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FF0000"/>
                <w:sz w:val="24"/>
                <w:szCs w:val="24"/>
                <w:lang w:eastAsia="tr-TR"/>
              </w:rPr>
            </w:pPr>
          </w:p>
        </w:tc>
      </w:tr>
      <w:tr w:rsidR="002671F7" w:rsidRPr="000C0F1F" w:rsidTr="00B23142">
        <w:trPr>
          <w:trHeight w:val="479"/>
          <w:jc w:val="center"/>
        </w:trPr>
        <w:tc>
          <w:tcPr>
            <w:tcW w:w="1134" w:type="dxa"/>
            <w:tcBorders>
              <w:top w:val="single" w:sz="4" w:space="0" w:color="auto"/>
              <w:left w:val="single" w:sz="4" w:space="0" w:color="auto"/>
              <w:bottom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t>6</w:t>
            </w:r>
            <w:r w:rsidRPr="00D9784F">
              <w:rPr>
                <w:rFonts w:ascii="Times New Roman" w:eastAsia="Arial Unicode MS" w:hAnsi="Times New Roman" w:cs="Times New Roman"/>
                <w:b/>
                <w:color w:val="000000" w:themeColor="text1"/>
                <w:sz w:val="24"/>
                <w:szCs w:val="24"/>
                <w:lang w:eastAsia="tr-TR"/>
              </w:rPr>
              <w:t>.KISIM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KINIK GEVREK</w:t>
            </w:r>
          </w:p>
        </w:tc>
        <w:tc>
          <w:tcPr>
            <w:tcW w:w="1843" w:type="dxa"/>
            <w:vMerge/>
            <w:tcBorders>
              <w:left w:val="nil"/>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20</w:t>
            </w:r>
          </w:p>
        </w:tc>
        <w:tc>
          <w:tcPr>
            <w:tcW w:w="709" w:type="dxa"/>
            <w:tcBorders>
              <w:top w:val="single" w:sz="4" w:space="0" w:color="auto"/>
              <w:left w:val="single" w:sz="4" w:space="0" w:color="auto"/>
              <w:bottom w:val="single" w:sz="4" w:space="0" w:color="auto"/>
              <w:right w:val="single" w:sz="4" w:space="0" w:color="auto"/>
            </w:tcBorders>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2671F7" w:rsidRPr="000C0F1F" w:rsidTr="00B23142">
        <w:trPr>
          <w:trHeight w:val="479"/>
          <w:jc w:val="center"/>
        </w:trPr>
        <w:tc>
          <w:tcPr>
            <w:tcW w:w="1134" w:type="dxa"/>
            <w:tcBorders>
              <w:top w:val="single" w:sz="4" w:space="0" w:color="auto"/>
              <w:left w:val="single" w:sz="4" w:space="0" w:color="auto"/>
              <w:bottom w:val="single" w:sz="4" w:space="0" w:color="auto"/>
              <w:right w:val="single" w:sz="4" w:space="0" w:color="auto"/>
            </w:tcBorders>
          </w:tcPr>
          <w:p w:rsidR="002671F7" w:rsidRPr="00446280"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r w:rsidRPr="00446280">
              <w:rPr>
                <w:b/>
                <w:sz w:val="24"/>
                <w:szCs w:val="24"/>
              </w:rPr>
              <w:t>7.</w:t>
            </w:r>
            <w:r w:rsidRPr="00446280">
              <w:rPr>
                <w:rFonts w:ascii="Times New Roman" w:hAnsi="Times New Roman" w:cs="Times New Roman"/>
                <w:b/>
                <w:sz w:val="24"/>
                <w:szCs w:val="24"/>
              </w:rPr>
              <w:t>KISIM</w:t>
            </w:r>
          </w:p>
        </w:tc>
        <w:tc>
          <w:tcPr>
            <w:tcW w:w="2547" w:type="dxa"/>
            <w:tcBorders>
              <w:top w:val="single" w:sz="4" w:space="0" w:color="auto"/>
              <w:left w:val="nil"/>
              <w:bottom w:val="single" w:sz="4" w:space="0" w:color="auto"/>
              <w:right w:val="single" w:sz="4" w:space="0" w:color="auto"/>
            </w:tcBorders>
            <w:shd w:val="clear" w:color="000000" w:fill="FFFFFF"/>
            <w:noWrap/>
          </w:tcPr>
          <w:p w:rsidR="002671F7" w:rsidRPr="00446280"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sidRPr="00446280">
              <w:rPr>
                <w:rFonts w:ascii="Times New Roman" w:hAnsi="Times New Roman" w:cs="Times New Roman"/>
              </w:rPr>
              <w:t>ATAKÖY</w:t>
            </w:r>
          </w:p>
        </w:tc>
        <w:tc>
          <w:tcPr>
            <w:tcW w:w="1843" w:type="dxa"/>
            <w:vMerge/>
            <w:tcBorders>
              <w:left w:val="nil"/>
              <w:right w:val="single" w:sz="4" w:space="0" w:color="auto"/>
            </w:tcBorders>
            <w:shd w:val="clear" w:color="000000" w:fill="FFFFFF"/>
          </w:tcPr>
          <w:p w:rsidR="002671F7" w:rsidRPr="00446280"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single" w:sz="4" w:space="0" w:color="auto"/>
            </w:tcBorders>
            <w:shd w:val="clear" w:color="000000" w:fill="FFFFFF"/>
          </w:tcPr>
          <w:p w:rsidR="002671F7" w:rsidRPr="00446280"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sidRPr="00446280">
              <w:rPr>
                <w:rFonts w:ascii="Times New Roman" w:hAnsi="Times New Roman" w:cs="Times New Roman"/>
                <w:color w:val="FF0000"/>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671F7" w:rsidRPr="00446280"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sidRPr="00446280">
              <w:rPr>
                <w:rFonts w:ascii="Times New Roman" w:hAnsi="Times New Roman" w:cs="Times New Roman"/>
                <w:color w:val="FF0000"/>
              </w:rPr>
              <w:t>18</w:t>
            </w:r>
          </w:p>
        </w:tc>
        <w:tc>
          <w:tcPr>
            <w:tcW w:w="709" w:type="dxa"/>
            <w:tcBorders>
              <w:top w:val="single" w:sz="4" w:space="0" w:color="auto"/>
              <w:left w:val="single" w:sz="4" w:space="0" w:color="auto"/>
              <w:bottom w:val="single" w:sz="4" w:space="0" w:color="auto"/>
              <w:right w:val="single" w:sz="4" w:space="0" w:color="auto"/>
            </w:tcBorders>
          </w:tcPr>
          <w:p w:rsidR="002671F7" w:rsidRPr="00446280"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sidRPr="00446280">
              <w:rPr>
                <w:rFonts w:ascii="Times New Roman" w:hAnsi="Times New Roman" w:cs="Times New Roman"/>
                <w:color w:val="FF0000"/>
              </w:rPr>
              <w:t>1</w:t>
            </w:r>
          </w:p>
        </w:tc>
      </w:tr>
      <w:tr w:rsidR="002671F7" w:rsidRPr="000C0F1F" w:rsidTr="00B23142">
        <w:trPr>
          <w:trHeight w:val="479"/>
          <w:jc w:val="center"/>
        </w:trPr>
        <w:tc>
          <w:tcPr>
            <w:tcW w:w="1134" w:type="dxa"/>
            <w:tcBorders>
              <w:top w:val="single" w:sz="4" w:space="0" w:color="auto"/>
              <w:left w:val="single" w:sz="4" w:space="0" w:color="auto"/>
              <w:bottom w:val="single" w:sz="4" w:space="0" w:color="auto"/>
              <w:right w:val="single" w:sz="4" w:space="0" w:color="auto"/>
            </w:tcBorders>
            <w:vAlign w:val="center"/>
          </w:tcPr>
          <w:p w:rsidR="002671F7" w:rsidRPr="000C0F1F" w:rsidRDefault="002671F7" w:rsidP="00B23142">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t>7</w:t>
            </w:r>
            <w:r w:rsidRPr="00D9784F">
              <w:rPr>
                <w:rFonts w:ascii="Times New Roman" w:eastAsia="Arial Unicode MS" w:hAnsi="Times New Roman" w:cs="Times New Roman"/>
                <w:b/>
                <w:color w:val="000000" w:themeColor="text1"/>
                <w:sz w:val="24"/>
                <w:szCs w:val="24"/>
                <w:lang w:eastAsia="tr-TR"/>
              </w:rPr>
              <w:t>.KISIM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ÜÇGÖL</w:t>
            </w:r>
          </w:p>
        </w:tc>
        <w:tc>
          <w:tcPr>
            <w:tcW w:w="1843" w:type="dxa"/>
            <w:vMerge/>
            <w:tcBorders>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19</w:t>
            </w:r>
          </w:p>
        </w:tc>
        <w:tc>
          <w:tcPr>
            <w:tcW w:w="709" w:type="dxa"/>
            <w:tcBorders>
              <w:top w:val="single" w:sz="4" w:space="0" w:color="auto"/>
              <w:left w:val="single" w:sz="4" w:space="0" w:color="auto"/>
              <w:bottom w:val="single" w:sz="4" w:space="0" w:color="auto"/>
              <w:right w:val="single" w:sz="4" w:space="0" w:color="auto"/>
            </w:tcBorders>
            <w:vAlign w:val="center"/>
          </w:tcPr>
          <w:p w:rsidR="002671F7" w:rsidRPr="000C0F1F" w:rsidRDefault="002671F7" w:rsidP="00B23142">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bl>
    <w:p w:rsidR="00667857" w:rsidRDefault="00667857"/>
    <w:sectPr w:rsidR="00667857" w:rsidSect="002671F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F7"/>
    <w:rsid w:val="000C24D7"/>
    <w:rsid w:val="002671F7"/>
    <w:rsid w:val="006678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10181">
      <w:bodyDiv w:val="1"/>
      <w:marLeft w:val="0"/>
      <w:marRight w:val="0"/>
      <w:marTop w:val="0"/>
      <w:marBottom w:val="0"/>
      <w:divBdr>
        <w:top w:val="none" w:sz="0" w:space="0" w:color="auto"/>
        <w:left w:val="none" w:sz="0" w:space="0" w:color="auto"/>
        <w:bottom w:val="none" w:sz="0" w:space="0" w:color="auto"/>
        <w:right w:val="none" w:sz="0" w:space="0" w:color="auto"/>
      </w:divBdr>
      <w:divsChild>
        <w:div w:id="1674792920">
          <w:marLeft w:val="0"/>
          <w:marRight w:val="0"/>
          <w:marTop w:val="0"/>
          <w:marBottom w:val="0"/>
          <w:divBdr>
            <w:top w:val="none" w:sz="0" w:space="0" w:color="auto"/>
            <w:left w:val="none" w:sz="0" w:space="0" w:color="auto"/>
            <w:bottom w:val="none" w:sz="0" w:space="0" w:color="auto"/>
            <w:right w:val="none" w:sz="0" w:space="0" w:color="auto"/>
          </w:divBdr>
        </w:div>
        <w:div w:id="1333020862">
          <w:marLeft w:val="0"/>
          <w:marRight w:val="0"/>
          <w:marTop w:val="0"/>
          <w:marBottom w:val="0"/>
          <w:divBdr>
            <w:top w:val="none" w:sz="0" w:space="0" w:color="auto"/>
            <w:left w:val="none" w:sz="0" w:space="0" w:color="auto"/>
            <w:bottom w:val="none" w:sz="0" w:space="0" w:color="auto"/>
            <w:right w:val="none" w:sz="0" w:space="0" w:color="auto"/>
          </w:divBdr>
        </w:div>
      </w:divsChild>
    </w:div>
    <w:div w:id="1598365862">
      <w:bodyDiv w:val="1"/>
      <w:marLeft w:val="0"/>
      <w:marRight w:val="0"/>
      <w:marTop w:val="0"/>
      <w:marBottom w:val="0"/>
      <w:divBdr>
        <w:top w:val="none" w:sz="0" w:space="0" w:color="auto"/>
        <w:left w:val="none" w:sz="0" w:space="0" w:color="auto"/>
        <w:bottom w:val="none" w:sz="0" w:space="0" w:color="auto"/>
        <w:right w:val="none" w:sz="0" w:space="0" w:color="auto"/>
      </w:divBdr>
      <w:divsChild>
        <w:div w:id="167983091">
          <w:marLeft w:val="0"/>
          <w:marRight w:val="0"/>
          <w:marTop w:val="0"/>
          <w:marBottom w:val="0"/>
          <w:divBdr>
            <w:top w:val="none" w:sz="0" w:space="0" w:color="auto"/>
            <w:left w:val="none" w:sz="0" w:space="0" w:color="auto"/>
            <w:bottom w:val="none" w:sz="0" w:space="0" w:color="auto"/>
            <w:right w:val="none" w:sz="0" w:space="0" w:color="auto"/>
          </w:divBdr>
        </w:div>
        <w:div w:id="163375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920</Words>
  <Characters>5249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2023-07-24T08:41:00Z</dcterms:created>
  <dcterms:modified xsi:type="dcterms:W3CDTF">2023-07-24T10:22:00Z</dcterms:modified>
</cp:coreProperties>
</file>